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BE" w:rsidRPr="00102F37" w:rsidRDefault="00350092" w:rsidP="006659B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ИВАНОВСКОЕ</w:t>
      </w:r>
    </w:p>
    <w:p w:rsidR="001903E7" w:rsidRPr="001903E7" w:rsidRDefault="001903E7" w:rsidP="001903E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903E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Аллея ветеранов </w:t>
      </w:r>
    </w:p>
    <w:p w:rsidR="001903E7" w:rsidRPr="001903E7" w:rsidRDefault="001903E7" w:rsidP="001903E7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1903E7">
        <w:rPr>
          <w:rFonts w:ascii="Times New Roman" w:hAnsi="Times New Roman" w:cs="Times New Roman"/>
          <w:color w:val="00B050"/>
          <w:sz w:val="28"/>
          <w:szCs w:val="28"/>
        </w:rPr>
        <w:t>Челябинская улица, дом 15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</w:p>
    <w:p w:rsidR="001903E7" w:rsidRPr="001903E7" w:rsidRDefault="001903E7" w:rsidP="001903E7">
      <w:pPr>
        <w:rPr>
          <w:rFonts w:ascii="Times New Roman" w:hAnsi="Times New Roman" w:cs="Times New Roman"/>
          <w:color w:val="C00000"/>
          <w:sz w:val="28"/>
          <w:szCs w:val="28"/>
        </w:rPr>
      </w:pPr>
      <w:hyperlink r:id="rId6" w:history="1">
        <w:r w:rsidRPr="001903E7">
          <w:rPr>
            <w:rStyle w:val="a3"/>
            <w:rFonts w:ascii="Times New Roman" w:hAnsi="Times New Roman" w:cs="Times New Roman"/>
            <w:sz w:val="28"/>
            <w:szCs w:val="28"/>
          </w:rPr>
          <w:t>https://moiraion.moscow/list/247</w:t>
        </w:r>
      </w:hyperlink>
    </w:p>
    <w:p w:rsidR="001903E7" w:rsidRPr="001903E7" w:rsidRDefault="001903E7" w:rsidP="00350092">
      <w:pPr>
        <w:rPr>
          <w:rFonts w:ascii="Times New Roman" w:hAnsi="Times New Roman" w:cs="Times New Roman"/>
          <w:sz w:val="24"/>
          <w:szCs w:val="24"/>
        </w:rPr>
      </w:pPr>
      <w:r w:rsidRPr="001903E7">
        <w:rPr>
          <w:rFonts w:ascii="Times New Roman" w:hAnsi="Times New Roman" w:cs="Times New Roman"/>
          <w:sz w:val="24"/>
          <w:szCs w:val="24"/>
        </w:rPr>
        <w:t xml:space="preserve">Открытие Аллеи ветеранов началось с возложения гирлянды с Георгиевской лентой и гвоздиками к знаку «Звезда». Там же установили свечу памяти погибшим на фронтах воинам. Теперь ко всем памятным датам Великой Отечественной жители района </w:t>
      </w:r>
      <w:proofErr w:type="gramStart"/>
      <w:r w:rsidRPr="001903E7">
        <w:rPr>
          <w:rFonts w:ascii="Times New Roman" w:hAnsi="Times New Roman" w:cs="Times New Roman"/>
          <w:sz w:val="24"/>
          <w:szCs w:val="24"/>
        </w:rPr>
        <w:t>Ивановское</w:t>
      </w:r>
      <w:proofErr w:type="gramEnd"/>
      <w:r w:rsidRPr="001903E7">
        <w:rPr>
          <w:rFonts w:ascii="Times New Roman" w:hAnsi="Times New Roman" w:cs="Times New Roman"/>
          <w:sz w:val="24"/>
          <w:szCs w:val="24"/>
        </w:rPr>
        <w:t xml:space="preserve"> проводят торжественные мероприятия на Аллее ветеранов и чтят память погибших в годы Великой Отечественной войны.</w:t>
      </w:r>
    </w:p>
    <w:p w:rsidR="00350092" w:rsidRPr="00350092" w:rsidRDefault="00350092" w:rsidP="0035009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П</w:t>
      </w:r>
      <w:r w:rsidRPr="0035009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амятник Наташе </w:t>
      </w:r>
      <w:proofErr w:type="spellStart"/>
      <w:r w:rsidRPr="00350092">
        <w:rPr>
          <w:rFonts w:ascii="Times New Roman" w:hAnsi="Times New Roman" w:cs="Times New Roman"/>
          <w:b/>
          <w:color w:val="C00000"/>
          <w:sz w:val="28"/>
          <w:szCs w:val="28"/>
        </w:rPr>
        <w:t>Качуевской</w:t>
      </w:r>
      <w:proofErr w:type="spellEnd"/>
    </w:p>
    <w:p w:rsidR="00350092" w:rsidRPr="00350092" w:rsidRDefault="00350092" w:rsidP="00350092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350092">
        <w:rPr>
          <w:rFonts w:ascii="Times New Roman" w:hAnsi="Times New Roman" w:cs="Times New Roman"/>
          <w:color w:val="00B050"/>
          <w:sz w:val="28"/>
          <w:szCs w:val="28"/>
        </w:rPr>
        <w:t>аллея Большого Круга, 7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r w:rsidRPr="00102F37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Памятники, </w:t>
      </w: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Культура</w:t>
      </w:r>
    </w:p>
    <w:p w:rsidR="006659BE" w:rsidRPr="00350092" w:rsidRDefault="00350092" w:rsidP="00350092">
      <w:pP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hyperlink r:id="rId7" w:history="1">
        <w:r w:rsidRPr="00350092">
          <w:rPr>
            <w:rStyle w:val="a3"/>
            <w:rFonts w:ascii="Times New Roman" w:hAnsi="Times New Roman" w:cs="Times New Roman"/>
            <w:sz w:val="28"/>
            <w:szCs w:val="28"/>
          </w:rPr>
          <w:t>https://moiraion.moscow/list/236</w:t>
        </w:r>
      </w:hyperlink>
      <w:r w:rsidRPr="00350092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</w:p>
    <w:p w:rsidR="00350092" w:rsidRDefault="00350092" w:rsidP="004D7BBB">
      <w:pPr>
        <w:rPr>
          <w:rFonts w:ascii="Times New Roman" w:hAnsi="Times New Roman" w:cs="Times New Roman"/>
          <w:color w:val="333333"/>
        </w:rPr>
      </w:pPr>
      <w:r w:rsidRPr="00350092">
        <w:rPr>
          <w:rFonts w:ascii="Times New Roman" w:hAnsi="Times New Roman" w:cs="Times New Roman"/>
          <w:color w:val="333333"/>
        </w:rPr>
        <w:t xml:space="preserve">В честь комсомолки Натальи </w:t>
      </w:r>
      <w:proofErr w:type="spellStart"/>
      <w:r w:rsidRPr="00350092">
        <w:rPr>
          <w:rFonts w:ascii="Times New Roman" w:hAnsi="Times New Roman" w:cs="Times New Roman"/>
          <w:color w:val="333333"/>
        </w:rPr>
        <w:t>Качуевской</w:t>
      </w:r>
      <w:proofErr w:type="spellEnd"/>
      <w:r w:rsidRPr="00350092">
        <w:rPr>
          <w:rFonts w:ascii="Times New Roman" w:hAnsi="Times New Roman" w:cs="Times New Roman"/>
          <w:color w:val="333333"/>
        </w:rPr>
        <w:t xml:space="preserve"> названа берёзовая роща в Измайловском парке - Наташина роща и установлен </w:t>
      </w:r>
      <w:proofErr w:type="spellStart"/>
      <w:r w:rsidRPr="00350092">
        <w:rPr>
          <w:rFonts w:ascii="Times New Roman" w:hAnsi="Times New Roman" w:cs="Times New Roman"/>
          <w:color w:val="333333"/>
        </w:rPr>
        <w:t>памятник</w:t>
      </w:r>
      <w:proofErr w:type="gramStart"/>
      <w:r w:rsidRPr="00350092">
        <w:rPr>
          <w:rFonts w:ascii="Times New Roman" w:hAnsi="Times New Roman" w:cs="Times New Roman"/>
          <w:color w:val="333333"/>
        </w:rPr>
        <w:t>.Н</w:t>
      </w:r>
      <w:proofErr w:type="gramEnd"/>
      <w:r w:rsidRPr="00350092">
        <w:rPr>
          <w:rFonts w:ascii="Times New Roman" w:hAnsi="Times New Roman" w:cs="Times New Roman"/>
          <w:color w:val="333333"/>
        </w:rPr>
        <w:t>аташа</w:t>
      </w:r>
      <w:proofErr w:type="spellEnd"/>
      <w:r w:rsidRPr="00350092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350092">
        <w:rPr>
          <w:rFonts w:ascii="Times New Roman" w:hAnsi="Times New Roman" w:cs="Times New Roman"/>
          <w:color w:val="333333"/>
        </w:rPr>
        <w:t>Качуевская</w:t>
      </w:r>
      <w:proofErr w:type="spellEnd"/>
      <w:r w:rsidRPr="00350092">
        <w:rPr>
          <w:rFonts w:ascii="Times New Roman" w:hAnsi="Times New Roman" w:cs="Times New Roman"/>
          <w:color w:val="333333"/>
        </w:rPr>
        <w:t xml:space="preserve"> ценой своей жизни спасла жизнь 20 раненым солдатам. Когда кончились патроны, девушка подорвала себя и окруживших её немцев гранатой. </w:t>
      </w:r>
    </w:p>
    <w:p w:rsidR="00350092" w:rsidRPr="00350092" w:rsidRDefault="00350092" w:rsidP="0035009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50092">
        <w:rPr>
          <w:rFonts w:ascii="Times New Roman" w:hAnsi="Times New Roman" w:cs="Times New Roman"/>
          <w:b/>
          <w:color w:val="C00000"/>
          <w:sz w:val="28"/>
          <w:szCs w:val="28"/>
        </w:rPr>
        <w:t>Памятник  ВОЕННОМУ ИНСТРУКТОРУ С СОБАКОЙ</w:t>
      </w:r>
    </w:p>
    <w:p w:rsidR="00350092" w:rsidRPr="00350092" w:rsidRDefault="00350092" w:rsidP="00350092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350092">
        <w:rPr>
          <w:rFonts w:ascii="Times New Roman" w:hAnsi="Times New Roman" w:cs="Times New Roman"/>
          <w:color w:val="00B050"/>
          <w:sz w:val="28"/>
          <w:szCs w:val="28"/>
        </w:rPr>
        <w:t>Свободный проспект, дом 4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r w:rsidRPr="00350092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Памятники, Культура</w:t>
      </w:r>
    </w:p>
    <w:p w:rsidR="00350092" w:rsidRPr="00350092" w:rsidRDefault="00350092" w:rsidP="00350092">
      <w:pPr>
        <w:rPr>
          <w:rFonts w:ascii="Times New Roman" w:hAnsi="Times New Roman" w:cs="Times New Roman"/>
          <w:color w:val="333333"/>
          <w:sz w:val="28"/>
          <w:szCs w:val="28"/>
        </w:rPr>
      </w:pPr>
      <w:hyperlink r:id="rId8" w:history="1">
        <w:r w:rsidRPr="00350092">
          <w:rPr>
            <w:rStyle w:val="a3"/>
            <w:rFonts w:ascii="Times New Roman" w:hAnsi="Times New Roman" w:cs="Times New Roman"/>
            <w:sz w:val="28"/>
            <w:szCs w:val="28"/>
          </w:rPr>
          <w:t>https://moiraion.moscow/list/13</w:t>
        </w:r>
      </w:hyperlink>
    </w:p>
    <w:p w:rsidR="00350092" w:rsidRPr="00350092" w:rsidRDefault="00350092" w:rsidP="00350092">
      <w:pPr>
        <w:rPr>
          <w:rFonts w:ascii="Times New Roman" w:hAnsi="Times New Roman" w:cs="Times New Roman"/>
          <w:color w:val="333333"/>
        </w:rPr>
      </w:pPr>
      <w:r w:rsidRPr="00350092">
        <w:rPr>
          <w:rFonts w:ascii="Times New Roman" w:hAnsi="Times New Roman" w:cs="Times New Roman"/>
          <w:color w:val="333333"/>
        </w:rPr>
        <w:t xml:space="preserve">Во время Великой Отечественной войны на территории </w:t>
      </w:r>
      <w:proofErr w:type="spellStart"/>
      <w:r w:rsidRPr="00350092">
        <w:rPr>
          <w:rFonts w:ascii="Times New Roman" w:hAnsi="Times New Roman" w:cs="Times New Roman"/>
          <w:color w:val="333333"/>
        </w:rPr>
        <w:t>Терлецкой</w:t>
      </w:r>
      <w:proofErr w:type="spellEnd"/>
      <w:r w:rsidRPr="00350092">
        <w:rPr>
          <w:rFonts w:ascii="Times New Roman" w:hAnsi="Times New Roman" w:cs="Times New Roman"/>
          <w:color w:val="333333"/>
        </w:rPr>
        <w:t xml:space="preserve"> дубравы располагался питомник служебного собаководства. Так что, вполне возможно, что многие из четвероногих — миноискатели, те, кто вывозил раненых с полей сражений, доставлял донесения с огневых точек — проходили обучение под руководством опытных кинологов именно здесь, в этом одном из красивейших уголков востока столицы, в зоне отдыха «</w:t>
      </w:r>
      <w:proofErr w:type="spellStart"/>
      <w:r w:rsidRPr="00350092">
        <w:rPr>
          <w:rFonts w:ascii="Times New Roman" w:hAnsi="Times New Roman" w:cs="Times New Roman"/>
          <w:color w:val="333333"/>
        </w:rPr>
        <w:t>Терлецкая</w:t>
      </w:r>
      <w:proofErr w:type="spellEnd"/>
      <w:r w:rsidRPr="00350092">
        <w:rPr>
          <w:rFonts w:ascii="Times New Roman" w:hAnsi="Times New Roman" w:cs="Times New Roman"/>
          <w:color w:val="333333"/>
        </w:rPr>
        <w:t xml:space="preserve"> дубрава». Великая Отечественная война на деле доказала эффективность применения служебных собак в военных целях. В период с 1939 по 1945 годы было создано 168 отдельных воинских частей, которые использовали собак. Собаки помогали саперам, санитарам, пограничникам, связистам, диверсантам и многим другим.</w:t>
      </w:r>
    </w:p>
    <w:p w:rsidR="001903E7" w:rsidRPr="001903E7" w:rsidRDefault="001903E7" w:rsidP="001903E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903E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Памятная доска КОЛОМЕЙЦЕВ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1903E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АНАТОЛИЙ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1903E7">
        <w:rPr>
          <w:rFonts w:ascii="Times New Roman" w:hAnsi="Times New Roman" w:cs="Times New Roman"/>
          <w:b/>
          <w:color w:val="C00000"/>
          <w:sz w:val="28"/>
          <w:szCs w:val="28"/>
        </w:rPr>
        <w:t>ФИЛИППОВИЧ (1915 – 2006) Герой Советского Союза</w:t>
      </w:r>
    </w:p>
    <w:p w:rsidR="001903E7" w:rsidRPr="001903E7" w:rsidRDefault="001903E7" w:rsidP="001903E7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903E7">
        <w:rPr>
          <w:rFonts w:ascii="Times New Roman" w:hAnsi="Times New Roman" w:cs="Times New Roman"/>
          <w:color w:val="00B050"/>
          <w:sz w:val="28"/>
          <w:szCs w:val="28"/>
        </w:rPr>
        <w:t>Шоссе Энтузиастов, дом 98, корпус 7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r w:rsidRPr="001903E7">
        <w:rPr>
          <w:rFonts w:ascii="Times New Roman" w:hAnsi="Times New Roman" w:cs="Times New Roman"/>
          <w:i/>
          <w:color w:val="0070C0"/>
          <w:sz w:val="28"/>
          <w:szCs w:val="28"/>
        </w:rPr>
        <w:t>Памятники, Культура</w:t>
      </w:r>
    </w:p>
    <w:p w:rsidR="00350092" w:rsidRDefault="001903E7" w:rsidP="001903E7">
      <w:pPr>
        <w:rPr>
          <w:rFonts w:ascii="Times New Roman" w:hAnsi="Times New Roman" w:cs="Times New Roman"/>
          <w:color w:val="333333"/>
          <w:sz w:val="28"/>
          <w:szCs w:val="28"/>
        </w:rPr>
      </w:pPr>
      <w:hyperlink r:id="rId9" w:history="1">
        <w:r w:rsidRPr="001903E7">
          <w:rPr>
            <w:rStyle w:val="a3"/>
            <w:rFonts w:ascii="Times New Roman" w:hAnsi="Times New Roman" w:cs="Times New Roman"/>
            <w:sz w:val="28"/>
            <w:szCs w:val="28"/>
          </w:rPr>
          <w:t>https://moiraion.moscow/list/34</w:t>
        </w:r>
      </w:hyperlink>
    </w:p>
    <w:p w:rsidR="001903E7" w:rsidRDefault="001903E7" w:rsidP="001903E7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903E7">
        <w:rPr>
          <w:rFonts w:ascii="Times New Roman" w:hAnsi="Times New Roman" w:cs="Times New Roman"/>
          <w:color w:val="333333"/>
          <w:sz w:val="24"/>
          <w:szCs w:val="24"/>
        </w:rPr>
        <w:t xml:space="preserve">КОЛОМЕЙЦЕВ АНАТОЛИЙ ФИЛИППОВИЧ (1915 – 2006) Герой Советского Союза, Кавалер трех орденов Боевого Красного Знамени, двух орденов Отечественной войны, </w:t>
      </w:r>
      <w:r w:rsidRPr="001903E7">
        <w:rPr>
          <w:rFonts w:ascii="Times New Roman" w:hAnsi="Times New Roman" w:cs="Times New Roman"/>
          <w:color w:val="333333"/>
          <w:sz w:val="24"/>
          <w:szCs w:val="24"/>
        </w:rPr>
        <w:lastRenderedPageBreak/>
        <w:t>орденов Ленина</w:t>
      </w:r>
      <w:proofErr w:type="gramStart"/>
      <w:r w:rsidRPr="001903E7">
        <w:rPr>
          <w:rFonts w:ascii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1903E7">
        <w:rPr>
          <w:rFonts w:ascii="Times New Roman" w:hAnsi="Times New Roman" w:cs="Times New Roman"/>
          <w:color w:val="333333"/>
          <w:sz w:val="24"/>
          <w:szCs w:val="24"/>
        </w:rPr>
        <w:t xml:space="preserve"> Красной Звезды, «За службу Родине», «Мир и дружба» и многих других. Участник Великой Отечественной войны 1941 -1945 гг., Советско – Финляндской войны. Генерал – майор в отставке. Командовал дивизионом, полком (в том числе гвардейских минометов – знаменитых «катюш»). Указом Президиума Верховного Совета СССР от 7 апреля 1940 года А. Ф. </w:t>
      </w:r>
      <w:proofErr w:type="spellStart"/>
      <w:r w:rsidRPr="001903E7">
        <w:rPr>
          <w:rFonts w:ascii="Times New Roman" w:hAnsi="Times New Roman" w:cs="Times New Roman"/>
          <w:color w:val="333333"/>
          <w:sz w:val="24"/>
          <w:szCs w:val="24"/>
        </w:rPr>
        <w:t>Коломейцеву</w:t>
      </w:r>
      <w:proofErr w:type="spellEnd"/>
      <w:r w:rsidRPr="001903E7">
        <w:rPr>
          <w:rFonts w:ascii="Times New Roman" w:hAnsi="Times New Roman" w:cs="Times New Roman"/>
          <w:color w:val="333333"/>
          <w:sz w:val="24"/>
          <w:szCs w:val="24"/>
        </w:rPr>
        <w:t xml:space="preserve"> было присвоено звание Героя Советского Союза. Анатолий Филиппович </w:t>
      </w:r>
      <w:proofErr w:type="spellStart"/>
      <w:r w:rsidRPr="001903E7">
        <w:rPr>
          <w:rFonts w:ascii="Times New Roman" w:hAnsi="Times New Roman" w:cs="Times New Roman"/>
          <w:color w:val="333333"/>
          <w:sz w:val="24"/>
          <w:szCs w:val="24"/>
        </w:rPr>
        <w:t>Коломейцев</w:t>
      </w:r>
      <w:proofErr w:type="spellEnd"/>
      <w:r w:rsidRPr="001903E7">
        <w:rPr>
          <w:rFonts w:ascii="Times New Roman" w:hAnsi="Times New Roman" w:cs="Times New Roman"/>
          <w:color w:val="333333"/>
          <w:sz w:val="24"/>
          <w:szCs w:val="24"/>
        </w:rPr>
        <w:t xml:space="preserve"> - Почетный житель муниципального образования Ивановское, проживал по адресу: 111531 Москва, Шоссе Энтузиастов, дом 98, корпус 7, где и установлена Памятная доска. В ГБОУ Школа №1504 подобран материал об Анатолии Филипповиче </w:t>
      </w:r>
      <w:proofErr w:type="spellStart"/>
      <w:r w:rsidRPr="001903E7">
        <w:rPr>
          <w:rFonts w:ascii="Times New Roman" w:hAnsi="Times New Roman" w:cs="Times New Roman"/>
          <w:color w:val="333333"/>
          <w:sz w:val="24"/>
          <w:szCs w:val="24"/>
        </w:rPr>
        <w:t>Коломейцеве</w:t>
      </w:r>
      <w:proofErr w:type="spellEnd"/>
      <w:r w:rsidRPr="001903E7">
        <w:rPr>
          <w:rFonts w:ascii="Times New Roman" w:hAnsi="Times New Roman" w:cs="Times New Roman"/>
          <w:color w:val="333333"/>
          <w:sz w:val="24"/>
          <w:szCs w:val="24"/>
        </w:rPr>
        <w:t>, классные руководители используют его при проведении Уроков Мужества под девизом: “Гордись своими предками, не лишай такой возможности потомков“!</w:t>
      </w:r>
    </w:p>
    <w:p w:rsidR="001903E7" w:rsidRPr="001903E7" w:rsidRDefault="001903E7" w:rsidP="001903E7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4D7BBB" w:rsidRDefault="004D7BBB" w:rsidP="004D7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D7BBB" w:rsidRDefault="004D7BBB" w:rsidP="004D7BBB">
      <w:pPr>
        <w:rPr>
          <w:rFonts w:ascii="Times New Roman" w:hAnsi="Times New Roman" w:cs="Times New Roman"/>
          <w:b/>
          <w:sz w:val="28"/>
          <w:szCs w:val="28"/>
        </w:rPr>
      </w:pPr>
      <w:r w:rsidRPr="004D7BBB">
        <w:rPr>
          <w:rFonts w:ascii="Times New Roman" w:hAnsi="Times New Roman" w:cs="Times New Roman"/>
          <w:b/>
          <w:sz w:val="28"/>
          <w:szCs w:val="28"/>
        </w:rPr>
        <w:t>Люди и судьбы</w:t>
      </w:r>
    </w:p>
    <w:p w:rsidR="001903E7" w:rsidRPr="001903E7" w:rsidRDefault="001903E7" w:rsidP="001903E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903E7">
        <w:rPr>
          <w:rFonts w:ascii="Times New Roman" w:hAnsi="Times New Roman" w:cs="Times New Roman"/>
          <w:b/>
          <w:color w:val="C00000"/>
          <w:sz w:val="28"/>
          <w:szCs w:val="28"/>
        </w:rPr>
        <w:t>Богданов Михаил Николаевич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Pr="001903E7">
        <w:rPr>
          <w:rFonts w:ascii="Times New Roman" w:hAnsi="Times New Roman" w:cs="Times New Roman"/>
          <w:i/>
          <w:color w:val="0070C0"/>
          <w:sz w:val="28"/>
          <w:szCs w:val="28"/>
        </w:rPr>
        <w:t>Судьбы. Наука</w:t>
      </w:r>
    </w:p>
    <w:p w:rsidR="001903E7" w:rsidRPr="001903E7" w:rsidRDefault="001903E7" w:rsidP="001903E7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1903E7">
        <w:rPr>
          <w:rFonts w:ascii="Times New Roman" w:hAnsi="Times New Roman" w:cs="Times New Roman"/>
          <w:color w:val="00B050"/>
          <w:sz w:val="28"/>
          <w:szCs w:val="28"/>
        </w:rPr>
        <w:t xml:space="preserve">р-н Новогиреево </w:t>
      </w:r>
      <w:proofErr w:type="spellStart"/>
      <w:r w:rsidRPr="001903E7">
        <w:rPr>
          <w:rFonts w:ascii="Times New Roman" w:hAnsi="Times New Roman" w:cs="Times New Roman"/>
          <w:color w:val="00B050"/>
          <w:sz w:val="28"/>
          <w:szCs w:val="28"/>
        </w:rPr>
        <w:t>Терлецкий</w:t>
      </w:r>
      <w:proofErr w:type="spellEnd"/>
      <w:r w:rsidRPr="001903E7">
        <w:rPr>
          <w:rFonts w:ascii="Times New Roman" w:hAnsi="Times New Roman" w:cs="Times New Roman"/>
          <w:color w:val="00B050"/>
          <w:sz w:val="28"/>
          <w:szCs w:val="28"/>
        </w:rPr>
        <w:t xml:space="preserve"> парк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</w:p>
    <w:p w:rsidR="001903E7" w:rsidRPr="001903E7" w:rsidRDefault="001903E7" w:rsidP="001903E7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1903E7">
          <w:rPr>
            <w:rStyle w:val="a3"/>
            <w:rFonts w:ascii="Times New Roman" w:hAnsi="Times New Roman" w:cs="Times New Roman"/>
            <w:sz w:val="28"/>
            <w:szCs w:val="28"/>
          </w:rPr>
          <w:t>https://moiraion.moscow/list/2123</w:t>
        </w:r>
      </w:hyperlink>
      <w:bookmarkStart w:id="0" w:name="_GoBack"/>
      <w:bookmarkEnd w:id="0"/>
    </w:p>
    <w:p w:rsidR="001903E7" w:rsidRPr="001903E7" w:rsidRDefault="001903E7" w:rsidP="001903E7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903E7">
        <w:rPr>
          <w:rFonts w:ascii="Times New Roman" w:hAnsi="Times New Roman" w:cs="Times New Roman"/>
          <w:b/>
          <w:color w:val="C00000"/>
          <w:sz w:val="28"/>
          <w:szCs w:val="28"/>
        </w:rPr>
        <w:t>Хохлов Сергей Алексеевич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Pr="001903E7">
        <w:rPr>
          <w:rFonts w:ascii="Times New Roman" w:hAnsi="Times New Roman" w:cs="Times New Roman"/>
          <w:i/>
          <w:color w:val="0070C0"/>
          <w:sz w:val="28"/>
          <w:szCs w:val="28"/>
        </w:rPr>
        <w:t>Судьбы. Наука</w:t>
      </w:r>
    </w:p>
    <w:p w:rsidR="001903E7" w:rsidRPr="001903E7" w:rsidRDefault="001903E7" w:rsidP="001903E7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1903E7">
        <w:rPr>
          <w:rFonts w:ascii="Times New Roman" w:hAnsi="Times New Roman" w:cs="Times New Roman"/>
          <w:color w:val="00B050"/>
          <w:sz w:val="28"/>
          <w:szCs w:val="28"/>
        </w:rPr>
        <w:t xml:space="preserve">р-н Перово </w:t>
      </w:r>
      <w:proofErr w:type="spellStart"/>
      <w:r w:rsidRPr="001903E7">
        <w:rPr>
          <w:rFonts w:ascii="Times New Roman" w:hAnsi="Times New Roman" w:cs="Times New Roman"/>
          <w:color w:val="00B050"/>
          <w:sz w:val="28"/>
          <w:szCs w:val="28"/>
        </w:rPr>
        <w:t>Терлецкий</w:t>
      </w:r>
      <w:proofErr w:type="spellEnd"/>
      <w:r w:rsidRPr="001903E7">
        <w:rPr>
          <w:rFonts w:ascii="Times New Roman" w:hAnsi="Times New Roman" w:cs="Times New Roman"/>
          <w:color w:val="00B050"/>
          <w:sz w:val="28"/>
          <w:szCs w:val="28"/>
        </w:rPr>
        <w:t xml:space="preserve"> парк</w:t>
      </w:r>
    </w:p>
    <w:p w:rsidR="001903E7" w:rsidRPr="001903E7" w:rsidRDefault="001903E7" w:rsidP="001903E7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1903E7">
          <w:rPr>
            <w:rStyle w:val="a3"/>
            <w:rFonts w:ascii="Times New Roman" w:hAnsi="Times New Roman" w:cs="Times New Roman"/>
            <w:sz w:val="28"/>
            <w:szCs w:val="28"/>
          </w:rPr>
          <w:t>https://moiraion.moscow/list/2124</w:t>
        </w:r>
      </w:hyperlink>
    </w:p>
    <w:p w:rsidR="001903E7" w:rsidRPr="001903E7" w:rsidRDefault="001903E7" w:rsidP="004D7BBB">
      <w:pPr>
        <w:rPr>
          <w:rFonts w:ascii="Times New Roman" w:hAnsi="Times New Roman" w:cs="Times New Roman"/>
          <w:sz w:val="28"/>
          <w:szCs w:val="28"/>
        </w:rPr>
      </w:pPr>
    </w:p>
    <w:sectPr w:rsidR="001903E7" w:rsidRPr="0019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11A75"/>
    <w:multiLevelType w:val="multilevel"/>
    <w:tmpl w:val="4354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BE"/>
    <w:rsid w:val="00126DC9"/>
    <w:rsid w:val="001903E7"/>
    <w:rsid w:val="00350092"/>
    <w:rsid w:val="003E7661"/>
    <w:rsid w:val="004D7BBB"/>
    <w:rsid w:val="005073EF"/>
    <w:rsid w:val="00580C2E"/>
    <w:rsid w:val="005B1A2D"/>
    <w:rsid w:val="006659BE"/>
    <w:rsid w:val="00672B4A"/>
    <w:rsid w:val="009D02CD"/>
    <w:rsid w:val="00A92AB0"/>
    <w:rsid w:val="00A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C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iraion.moscow/list/1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oiraion.moscow/list/23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iraion.moscow/list/247" TargetMode="External"/><Relationship Id="rId11" Type="http://schemas.openxmlformats.org/officeDocument/2006/relationships/hyperlink" Target="https://moiraion.moscow/list/21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iraion.moscow/list/21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iraion.moscow/list/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2020-11-15T21:30:00Z</dcterms:created>
  <dcterms:modified xsi:type="dcterms:W3CDTF">2020-11-15T21:30:00Z</dcterms:modified>
</cp:coreProperties>
</file>